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36FF0" w14:textId="278A3ABB" w:rsidR="00692D2F" w:rsidRDefault="00692D2F"/>
    <w:p w14:paraId="7CFBEB07" w14:textId="37A8DE0C" w:rsidR="00692D2F" w:rsidRPr="00692D2F" w:rsidRDefault="00692D2F" w:rsidP="00692D2F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92D2F">
        <w:rPr>
          <w:rFonts w:ascii="Arial" w:hAnsi="Arial" w:cs="Arial"/>
          <w:b/>
          <w:bCs/>
          <w:sz w:val="28"/>
          <w:szCs w:val="28"/>
        </w:rPr>
        <w:t>Psychological Safety</w:t>
      </w:r>
      <w:r w:rsidR="00DB35ED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55E22CA1" w14:textId="77777777" w:rsidR="00692D2F" w:rsidRDefault="00692D2F" w:rsidP="00692D2F">
      <w:pPr>
        <w:rPr>
          <w:rFonts w:ascii="Arial" w:hAnsi="Arial" w:cs="Arial"/>
        </w:rPr>
      </w:pPr>
    </w:p>
    <w:p w14:paraId="785DC15F" w14:textId="2011FAEB" w:rsidR="00692D2F" w:rsidRDefault="00C57B83" w:rsidP="00692D2F">
      <w:pPr>
        <w:rPr>
          <w:rFonts w:ascii="Arial" w:hAnsi="Arial" w:cs="Arial"/>
        </w:rPr>
      </w:pPr>
      <w:r>
        <w:rPr>
          <w:rFonts w:ascii="Arial" w:hAnsi="Arial" w:cs="Arial"/>
        </w:rPr>
        <w:t>There is</w:t>
      </w:r>
      <w:r w:rsidR="00692D2F">
        <w:rPr>
          <w:rFonts w:ascii="Arial" w:hAnsi="Arial" w:cs="Arial"/>
        </w:rPr>
        <w:t xml:space="preserve"> something all high performing teams and organisations have in common – psychologically safe cultures. </w:t>
      </w:r>
    </w:p>
    <w:p w14:paraId="44F4BE37" w14:textId="4A78355F" w:rsidR="00692D2F" w:rsidRDefault="00692D2F" w:rsidP="00692D2F">
      <w:pPr>
        <w:rPr>
          <w:rFonts w:ascii="Arial" w:hAnsi="Arial" w:cs="Arial"/>
        </w:rPr>
      </w:pPr>
      <w:r>
        <w:rPr>
          <w:rFonts w:ascii="Arial" w:hAnsi="Arial" w:cs="Arial"/>
        </w:rPr>
        <w:t>Organisational Behaviouralist, Amy Edmondson, first coined the term back in 1999, defining it in the team context as:</w:t>
      </w:r>
    </w:p>
    <w:p w14:paraId="7C32186C" w14:textId="77777777" w:rsidR="00692D2F" w:rsidRPr="004A5247" w:rsidRDefault="00692D2F" w:rsidP="00692D2F">
      <w:pPr>
        <w:jc w:val="center"/>
        <w:rPr>
          <w:rFonts w:ascii="Arial" w:hAnsi="Arial" w:cs="Arial"/>
          <w:i/>
          <w:iCs/>
        </w:rPr>
      </w:pPr>
      <w:r w:rsidRPr="004A5247">
        <w:rPr>
          <w:rFonts w:ascii="Arial" w:hAnsi="Arial" w:cs="Arial"/>
          <w:i/>
          <w:iCs/>
        </w:rPr>
        <w:t>‘a belief that one will not be punished or humiliated for speaking up with ideas, questions, concerns or mistakes, and that the team is safe for interpersonal risk taking’.</w:t>
      </w:r>
    </w:p>
    <w:p w14:paraId="691911D7" w14:textId="77777777" w:rsidR="00692D2F" w:rsidRDefault="00692D2F" w:rsidP="00692D2F">
      <w:pPr>
        <w:rPr>
          <w:rFonts w:ascii="Arial" w:hAnsi="Arial" w:cs="Arial"/>
        </w:rPr>
      </w:pPr>
      <w:r>
        <w:rPr>
          <w:rFonts w:ascii="Arial" w:hAnsi="Arial" w:cs="Arial"/>
        </w:rPr>
        <w:t>Several recent studies since then have identified psychological safety as a critical factor for effective work teams. (Duhigg 2016).</w:t>
      </w:r>
    </w:p>
    <w:p w14:paraId="13DE6D54" w14:textId="77777777" w:rsidR="00692D2F" w:rsidRDefault="00692D2F" w:rsidP="00692D2F">
      <w:pPr>
        <w:shd w:val="clear" w:color="auto" w:fill="FCFCFC"/>
        <w:spacing w:before="100" w:beforeAutospacing="1" w:after="100" w:afterAutospacing="1"/>
        <w:rPr>
          <w:rFonts w:ascii="Arial" w:eastAsia="Times New Roman" w:hAnsi="Arial" w:cs="Arial"/>
          <w:b/>
          <w:bCs/>
          <w:color w:val="333333"/>
          <w:lang w:eastAsia="en-GB"/>
        </w:rPr>
      </w:pPr>
    </w:p>
    <w:p w14:paraId="65A8DD83" w14:textId="21995F01" w:rsidR="00692D2F" w:rsidRPr="00692D2F" w:rsidRDefault="00692D2F" w:rsidP="00692D2F">
      <w:pPr>
        <w:shd w:val="clear" w:color="auto" w:fill="FCFCFC"/>
        <w:spacing w:before="100" w:beforeAutospacing="1" w:after="100" w:afterAutospacing="1"/>
        <w:rPr>
          <w:rFonts w:ascii="Arial" w:eastAsia="Times New Roman" w:hAnsi="Arial" w:cs="Arial"/>
          <w:b/>
          <w:bCs/>
          <w:color w:val="333333"/>
          <w:lang w:eastAsia="en-GB"/>
        </w:rPr>
      </w:pPr>
      <w:r w:rsidRPr="00692D2F">
        <w:rPr>
          <w:rFonts w:ascii="Arial" w:eastAsia="Times New Roman" w:hAnsi="Arial" w:cs="Arial"/>
          <w:b/>
          <w:bCs/>
          <w:color w:val="333333"/>
          <w:lang w:eastAsia="en-GB"/>
        </w:rPr>
        <w:t>Activity</w:t>
      </w:r>
    </w:p>
    <w:p w14:paraId="01EBC27C" w14:textId="2B03DDF1" w:rsidR="00692D2F" w:rsidRPr="0045703A" w:rsidRDefault="00692D2F" w:rsidP="00692D2F">
      <w:pPr>
        <w:shd w:val="clear" w:color="auto" w:fill="FCFCFC"/>
        <w:spacing w:before="100" w:beforeAutospacing="1" w:after="100" w:afterAutospacing="1"/>
        <w:rPr>
          <w:rFonts w:ascii="Arial" w:eastAsia="Times New Roman" w:hAnsi="Arial" w:cs="Arial"/>
          <w:color w:val="333333"/>
          <w:lang w:eastAsia="en-GB"/>
        </w:rPr>
      </w:pPr>
      <w:r w:rsidRPr="005C56C9">
        <w:rPr>
          <w:rFonts w:ascii="Arial" w:eastAsia="Times New Roman" w:hAnsi="Arial" w:cs="Arial"/>
          <w:color w:val="333333"/>
          <w:lang w:eastAsia="en-GB"/>
        </w:rPr>
        <w:t>We can assess our team’s current levels of psychological safety against the following statements, adapted from Amy Edmondson’s (1999) study</w:t>
      </w:r>
      <w:r>
        <w:rPr>
          <w:rFonts w:ascii="Arial" w:eastAsia="Times New Roman" w:hAnsi="Arial" w:cs="Arial"/>
          <w:color w:val="333333"/>
          <w:lang w:eastAsia="en-GB"/>
        </w:rPr>
        <w:t xml:space="preserve"> </w:t>
      </w:r>
      <w:r w:rsidRPr="005C56C9">
        <w:rPr>
          <w:rFonts w:ascii="Arial" w:eastAsia="Times New Roman" w:hAnsi="Arial" w:cs="Arial"/>
          <w:color w:val="333333"/>
          <w:lang w:eastAsia="en-GB"/>
        </w:rPr>
        <w:t>and Shane Snow’s recent piece in Forbes.</w:t>
      </w:r>
    </w:p>
    <w:p w14:paraId="4C90CB5D" w14:textId="77777777" w:rsidR="00692D2F" w:rsidRPr="0045703A" w:rsidRDefault="00692D2F" w:rsidP="00692D2F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333333"/>
          <w:lang w:eastAsia="en-GB"/>
        </w:rPr>
      </w:pPr>
      <w:r w:rsidRPr="0045703A">
        <w:rPr>
          <w:rFonts w:ascii="Arial" w:eastAsia="Times New Roman" w:hAnsi="Arial" w:cs="Arial"/>
          <w:color w:val="333333"/>
          <w:lang w:eastAsia="en-GB"/>
        </w:rPr>
        <w:t xml:space="preserve">If </w:t>
      </w:r>
      <w:r>
        <w:rPr>
          <w:rFonts w:ascii="Arial" w:eastAsia="Times New Roman" w:hAnsi="Arial" w:cs="Arial"/>
          <w:color w:val="333333"/>
          <w:lang w:eastAsia="en-GB"/>
        </w:rPr>
        <w:t>I</w:t>
      </w:r>
      <w:r w:rsidRPr="0045703A">
        <w:rPr>
          <w:rFonts w:ascii="Arial" w:eastAsia="Times New Roman" w:hAnsi="Arial" w:cs="Arial"/>
          <w:color w:val="333333"/>
          <w:lang w:eastAsia="en-GB"/>
        </w:rPr>
        <w:t xml:space="preserve"> make a mistake, it will not be held against </w:t>
      </w:r>
      <w:r>
        <w:rPr>
          <w:rFonts w:ascii="Arial" w:eastAsia="Times New Roman" w:hAnsi="Arial" w:cs="Arial"/>
          <w:color w:val="333333"/>
          <w:lang w:eastAsia="en-GB"/>
        </w:rPr>
        <w:t xml:space="preserve">me </w:t>
      </w:r>
      <w:r w:rsidRPr="0045703A">
        <w:rPr>
          <w:rFonts w:ascii="Arial" w:eastAsia="Times New Roman" w:hAnsi="Arial" w:cs="Arial"/>
          <w:color w:val="333333"/>
          <w:lang w:eastAsia="en-GB"/>
        </w:rPr>
        <w:t>personally</w:t>
      </w:r>
    </w:p>
    <w:p w14:paraId="69D69117" w14:textId="77777777" w:rsidR="00692D2F" w:rsidRPr="005C56C9" w:rsidRDefault="00692D2F" w:rsidP="00692D2F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333333"/>
          <w:lang w:eastAsia="en-GB"/>
        </w:rPr>
      </w:pPr>
      <w:r w:rsidRPr="0045703A">
        <w:rPr>
          <w:rFonts w:ascii="Arial" w:eastAsia="Times New Roman" w:hAnsi="Arial" w:cs="Arial"/>
          <w:color w:val="333333"/>
          <w:lang w:eastAsia="en-GB"/>
        </w:rPr>
        <w:t>If something is wrong</w:t>
      </w:r>
      <w:r w:rsidRPr="005C56C9">
        <w:rPr>
          <w:rFonts w:ascii="Arial" w:eastAsia="Times New Roman" w:hAnsi="Arial" w:cs="Arial"/>
          <w:color w:val="333333"/>
          <w:lang w:eastAsia="en-GB"/>
        </w:rPr>
        <w:t xml:space="preserve"> i.e. a problem or tough issue</w:t>
      </w:r>
      <w:r w:rsidRPr="0045703A">
        <w:rPr>
          <w:rFonts w:ascii="Arial" w:eastAsia="Times New Roman" w:hAnsi="Arial" w:cs="Arial"/>
          <w:color w:val="333333"/>
          <w:lang w:eastAsia="en-GB"/>
        </w:rPr>
        <w:t xml:space="preserve">, </w:t>
      </w:r>
      <w:r>
        <w:rPr>
          <w:rFonts w:ascii="Arial" w:eastAsia="Times New Roman" w:hAnsi="Arial" w:cs="Arial"/>
          <w:color w:val="333333"/>
          <w:lang w:eastAsia="en-GB"/>
        </w:rPr>
        <w:t>I</w:t>
      </w:r>
      <w:r w:rsidRPr="0045703A">
        <w:rPr>
          <w:rFonts w:ascii="Arial" w:eastAsia="Times New Roman" w:hAnsi="Arial" w:cs="Arial"/>
          <w:color w:val="333333"/>
          <w:lang w:eastAsia="en-GB"/>
        </w:rPr>
        <w:t xml:space="preserve"> can bring it up without it being used against </w:t>
      </w:r>
      <w:r>
        <w:rPr>
          <w:rFonts w:ascii="Arial" w:eastAsia="Times New Roman" w:hAnsi="Arial" w:cs="Arial"/>
          <w:color w:val="333333"/>
          <w:lang w:eastAsia="en-GB"/>
        </w:rPr>
        <w:t>me</w:t>
      </w:r>
    </w:p>
    <w:p w14:paraId="67891C2F" w14:textId="77777777" w:rsidR="00692D2F" w:rsidRPr="005C56C9" w:rsidRDefault="00692D2F" w:rsidP="00692D2F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333333"/>
          <w:lang w:eastAsia="en-GB"/>
        </w:rPr>
      </w:pPr>
      <w:r>
        <w:rPr>
          <w:rFonts w:ascii="Arial" w:eastAsia="Times New Roman" w:hAnsi="Arial" w:cs="Arial"/>
          <w:color w:val="333333"/>
          <w:lang w:eastAsia="en-GB"/>
        </w:rPr>
        <w:t>P</w:t>
      </w:r>
      <w:r w:rsidRPr="005C56C9">
        <w:rPr>
          <w:rFonts w:ascii="Arial" w:eastAsia="Times New Roman" w:hAnsi="Arial" w:cs="Arial"/>
          <w:color w:val="333333"/>
          <w:lang w:eastAsia="en-GB"/>
        </w:rPr>
        <w:t>ersonal differences are welcomed</w:t>
      </w:r>
      <w:r>
        <w:rPr>
          <w:rFonts w:ascii="Arial" w:eastAsia="Times New Roman" w:hAnsi="Arial" w:cs="Arial"/>
          <w:color w:val="333333"/>
          <w:lang w:eastAsia="en-GB"/>
        </w:rPr>
        <w:t xml:space="preserve"> and encouraged on this team</w:t>
      </w:r>
    </w:p>
    <w:p w14:paraId="120B2872" w14:textId="474B2058" w:rsidR="00692D2F" w:rsidRPr="005C56C9" w:rsidRDefault="00692D2F" w:rsidP="00692D2F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333333"/>
          <w:lang w:eastAsia="en-GB"/>
        </w:rPr>
      </w:pPr>
      <w:r w:rsidRPr="0045703A">
        <w:rPr>
          <w:rFonts w:ascii="Arial" w:eastAsia="Times New Roman" w:hAnsi="Arial" w:cs="Arial"/>
          <w:color w:val="333333"/>
          <w:lang w:eastAsia="en-GB"/>
        </w:rPr>
        <w:t xml:space="preserve">It </w:t>
      </w:r>
      <w:r>
        <w:rPr>
          <w:rFonts w:ascii="Arial" w:eastAsia="Times New Roman" w:hAnsi="Arial" w:cs="Arial"/>
          <w:color w:val="333333"/>
          <w:lang w:eastAsia="en-GB"/>
        </w:rPr>
        <w:t xml:space="preserve">does not </w:t>
      </w:r>
      <w:r w:rsidRPr="0045703A">
        <w:rPr>
          <w:rFonts w:ascii="Arial" w:eastAsia="Times New Roman" w:hAnsi="Arial" w:cs="Arial"/>
          <w:color w:val="333333"/>
          <w:lang w:eastAsia="en-GB"/>
        </w:rPr>
        <w:t>matter where ideas come from as long as they help the team</w:t>
      </w:r>
    </w:p>
    <w:p w14:paraId="511B4A12" w14:textId="77777777" w:rsidR="00692D2F" w:rsidRPr="0045703A" w:rsidRDefault="00692D2F" w:rsidP="00692D2F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333333"/>
          <w:lang w:eastAsia="en-GB"/>
        </w:rPr>
      </w:pPr>
      <w:r w:rsidRPr="005C56C9">
        <w:rPr>
          <w:rFonts w:ascii="Arial" w:eastAsia="Times New Roman" w:hAnsi="Arial" w:cs="Arial"/>
          <w:color w:val="333333"/>
          <w:lang w:eastAsia="en-GB"/>
        </w:rPr>
        <w:t>It is safe to take a risk on this team</w:t>
      </w:r>
    </w:p>
    <w:p w14:paraId="1EF57845" w14:textId="77777777" w:rsidR="00692D2F" w:rsidRPr="0045703A" w:rsidRDefault="00692D2F" w:rsidP="00692D2F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333333"/>
          <w:lang w:eastAsia="en-GB"/>
        </w:rPr>
      </w:pPr>
      <w:r w:rsidRPr="0045703A">
        <w:rPr>
          <w:rFonts w:ascii="Arial" w:eastAsia="Times New Roman" w:hAnsi="Arial" w:cs="Arial"/>
          <w:color w:val="333333"/>
          <w:lang w:eastAsia="en-GB"/>
        </w:rPr>
        <w:t xml:space="preserve">If </w:t>
      </w:r>
      <w:r>
        <w:rPr>
          <w:rFonts w:ascii="Arial" w:eastAsia="Times New Roman" w:hAnsi="Arial" w:cs="Arial"/>
          <w:color w:val="333333"/>
          <w:lang w:eastAsia="en-GB"/>
        </w:rPr>
        <w:t>I</w:t>
      </w:r>
      <w:r w:rsidRPr="0045703A">
        <w:rPr>
          <w:rFonts w:ascii="Arial" w:eastAsia="Times New Roman" w:hAnsi="Arial" w:cs="Arial"/>
          <w:color w:val="333333"/>
          <w:lang w:eastAsia="en-GB"/>
        </w:rPr>
        <w:t xml:space="preserve"> need help, </w:t>
      </w:r>
      <w:r>
        <w:rPr>
          <w:rFonts w:ascii="Arial" w:eastAsia="Times New Roman" w:hAnsi="Arial" w:cs="Arial"/>
          <w:color w:val="333333"/>
          <w:lang w:eastAsia="en-GB"/>
        </w:rPr>
        <w:t xml:space="preserve">I </w:t>
      </w:r>
      <w:r w:rsidRPr="0045703A">
        <w:rPr>
          <w:rFonts w:ascii="Arial" w:eastAsia="Times New Roman" w:hAnsi="Arial" w:cs="Arial"/>
          <w:color w:val="333333"/>
          <w:lang w:eastAsia="en-GB"/>
        </w:rPr>
        <w:t xml:space="preserve">can ask for it without </w:t>
      </w:r>
      <w:r w:rsidRPr="005C56C9">
        <w:rPr>
          <w:rFonts w:ascii="Arial" w:eastAsia="Times New Roman" w:hAnsi="Arial" w:cs="Arial"/>
          <w:color w:val="333333"/>
          <w:lang w:eastAsia="en-GB"/>
        </w:rPr>
        <w:t>being judged in any way</w:t>
      </w:r>
    </w:p>
    <w:p w14:paraId="4A13BFD7" w14:textId="77777777" w:rsidR="00692D2F" w:rsidRPr="00C731A6" w:rsidRDefault="00692D2F" w:rsidP="00692D2F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333333"/>
          <w:lang w:eastAsia="en-GB"/>
        </w:rPr>
      </w:pPr>
      <w:r>
        <w:rPr>
          <w:rFonts w:ascii="Arial" w:eastAsia="Times New Roman" w:hAnsi="Arial" w:cs="Arial"/>
          <w:color w:val="333333"/>
          <w:lang w:eastAsia="en-GB"/>
        </w:rPr>
        <w:t>If I</w:t>
      </w:r>
      <w:r w:rsidRPr="0045703A">
        <w:rPr>
          <w:rFonts w:ascii="Arial" w:eastAsia="Times New Roman" w:hAnsi="Arial" w:cs="Arial"/>
          <w:color w:val="333333"/>
          <w:lang w:eastAsia="en-GB"/>
        </w:rPr>
        <w:t xml:space="preserve"> change </w:t>
      </w:r>
      <w:r>
        <w:rPr>
          <w:rFonts w:ascii="Arial" w:eastAsia="Times New Roman" w:hAnsi="Arial" w:cs="Arial"/>
          <w:color w:val="333333"/>
          <w:lang w:eastAsia="en-GB"/>
        </w:rPr>
        <w:t xml:space="preserve">my </w:t>
      </w:r>
      <w:r w:rsidRPr="0045703A">
        <w:rPr>
          <w:rFonts w:ascii="Arial" w:eastAsia="Times New Roman" w:hAnsi="Arial" w:cs="Arial"/>
          <w:color w:val="333333"/>
          <w:lang w:eastAsia="en-GB"/>
        </w:rPr>
        <w:t xml:space="preserve">mind, people applaud </w:t>
      </w:r>
      <w:r>
        <w:rPr>
          <w:rFonts w:ascii="Arial" w:eastAsia="Times New Roman" w:hAnsi="Arial" w:cs="Arial"/>
          <w:color w:val="333333"/>
          <w:lang w:eastAsia="en-GB"/>
        </w:rPr>
        <w:t>my</w:t>
      </w:r>
      <w:r w:rsidRPr="0045703A">
        <w:rPr>
          <w:rFonts w:ascii="Arial" w:eastAsia="Times New Roman" w:hAnsi="Arial" w:cs="Arial"/>
          <w:color w:val="333333"/>
          <w:lang w:eastAsia="en-GB"/>
        </w:rPr>
        <w:t> </w:t>
      </w:r>
      <w:hyperlink r:id="rId10" w:tgtFrame="_blank" w:tooltip="https://www.shanesnow.com/articles/intellectual-humility" w:history="1">
        <w:r w:rsidRPr="00FB231D">
          <w:rPr>
            <w:rFonts w:ascii="Arial" w:eastAsia="Times New Roman" w:hAnsi="Arial" w:cs="Arial"/>
            <w:lang w:eastAsia="en-GB"/>
          </w:rPr>
          <w:t>intellectual humility</w:t>
        </w:r>
      </w:hyperlink>
      <w:r w:rsidRPr="0045703A">
        <w:rPr>
          <w:rFonts w:ascii="Arial" w:eastAsia="Times New Roman" w:hAnsi="Arial" w:cs="Arial"/>
          <w:color w:val="333333"/>
          <w:lang w:eastAsia="en-GB"/>
        </w:rPr>
        <w:t xml:space="preserve"> rather than use it against </w:t>
      </w:r>
      <w:r>
        <w:rPr>
          <w:rFonts w:ascii="Arial" w:eastAsia="Times New Roman" w:hAnsi="Arial" w:cs="Arial"/>
          <w:color w:val="333333"/>
          <w:lang w:eastAsia="en-GB"/>
        </w:rPr>
        <w:t>me</w:t>
      </w:r>
    </w:p>
    <w:p w14:paraId="72B36D99" w14:textId="3D949B76" w:rsidR="00692D2F" w:rsidRPr="0045703A" w:rsidRDefault="00692D2F" w:rsidP="00692D2F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333333"/>
          <w:lang w:eastAsia="en-GB"/>
        </w:rPr>
      </w:pPr>
      <w:r w:rsidRPr="0045703A">
        <w:rPr>
          <w:rFonts w:ascii="Arial" w:eastAsia="Times New Roman" w:hAnsi="Arial" w:cs="Arial"/>
          <w:color w:val="333333"/>
          <w:lang w:eastAsia="en-GB"/>
        </w:rPr>
        <w:t xml:space="preserve">When </w:t>
      </w:r>
      <w:r>
        <w:rPr>
          <w:rFonts w:ascii="Arial" w:eastAsia="Times New Roman" w:hAnsi="Arial" w:cs="Arial"/>
          <w:color w:val="333333"/>
          <w:lang w:eastAsia="en-GB"/>
        </w:rPr>
        <w:t>I</w:t>
      </w:r>
      <w:r w:rsidRPr="0045703A">
        <w:rPr>
          <w:rFonts w:ascii="Arial" w:eastAsia="Times New Roman" w:hAnsi="Arial" w:cs="Arial"/>
          <w:color w:val="333333"/>
          <w:lang w:eastAsia="en-GB"/>
        </w:rPr>
        <w:t xml:space="preserve"> make a decision, </w:t>
      </w:r>
      <w:r>
        <w:rPr>
          <w:rFonts w:ascii="Arial" w:eastAsia="Times New Roman" w:hAnsi="Arial" w:cs="Arial"/>
          <w:color w:val="333333"/>
          <w:lang w:eastAsia="en-GB"/>
        </w:rPr>
        <w:t>I</w:t>
      </w:r>
      <w:r w:rsidRPr="0045703A">
        <w:rPr>
          <w:rFonts w:ascii="Arial" w:eastAsia="Times New Roman" w:hAnsi="Arial" w:cs="Arial"/>
          <w:color w:val="333333"/>
          <w:lang w:eastAsia="en-GB"/>
        </w:rPr>
        <w:t xml:space="preserve"> weigh what’s going to be the best for the whole tea</w:t>
      </w:r>
      <w:r>
        <w:rPr>
          <w:rFonts w:ascii="Arial" w:eastAsia="Times New Roman" w:hAnsi="Arial" w:cs="Arial"/>
          <w:color w:val="333333"/>
          <w:lang w:eastAsia="en-GB"/>
        </w:rPr>
        <w:t xml:space="preserve">m, </w:t>
      </w:r>
      <w:r w:rsidRPr="0045703A">
        <w:rPr>
          <w:rFonts w:ascii="Arial" w:eastAsia="Times New Roman" w:hAnsi="Arial" w:cs="Arial"/>
          <w:color w:val="333333"/>
          <w:lang w:eastAsia="en-GB"/>
        </w:rPr>
        <w:t>and the individuals on i</w:t>
      </w:r>
      <w:r>
        <w:rPr>
          <w:rFonts w:ascii="Arial" w:eastAsia="Times New Roman" w:hAnsi="Arial" w:cs="Arial"/>
          <w:color w:val="333333"/>
          <w:lang w:eastAsia="en-GB"/>
        </w:rPr>
        <w:t xml:space="preserve">t, </w:t>
      </w:r>
      <w:r w:rsidRPr="0045703A">
        <w:rPr>
          <w:rFonts w:ascii="Arial" w:eastAsia="Times New Roman" w:hAnsi="Arial" w:cs="Arial"/>
          <w:color w:val="333333"/>
          <w:lang w:eastAsia="en-GB"/>
        </w:rPr>
        <w:t xml:space="preserve">over what’s best for </w:t>
      </w:r>
      <w:r>
        <w:rPr>
          <w:rFonts w:ascii="Arial" w:eastAsia="Times New Roman" w:hAnsi="Arial" w:cs="Arial"/>
          <w:color w:val="333333"/>
          <w:lang w:eastAsia="en-GB"/>
        </w:rPr>
        <w:t>me</w:t>
      </w:r>
    </w:p>
    <w:p w14:paraId="68808642" w14:textId="77777777" w:rsidR="00692D2F" w:rsidRPr="004D0CC1" w:rsidRDefault="00692D2F" w:rsidP="00692D2F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333333"/>
          <w:lang w:eastAsia="en-GB"/>
        </w:rPr>
      </w:pPr>
      <w:r>
        <w:rPr>
          <w:rFonts w:ascii="Arial" w:eastAsia="Times New Roman" w:hAnsi="Arial" w:cs="Arial"/>
          <w:color w:val="333333"/>
          <w:lang w:eastAsia="en-GB"/>
        </w:rPr>
        <w:t>I</w:t>
      </w:r>
      <w:r w:rsidRPr="0045703A">
        <w:rPr>
          <w:rFonts w:ascii="Arial" w:eastAsia="Times New Roman" w:hAnsi="Arial" w:cs="Arial"/>
          <w:color w:val="333333"/>
          <w:lang w:eastAsia="en-GB"/>
        </w:rPr>
        <w:t xml:space="preserve"> </w:t>
      </w:r>
      <w:r w:rsidRPr="004D0CC1">
        <w:rPr>
          <w:rFonts w:ascii="Arial" w:eastAsia="Times New Roman" w:hAnsi="Arial" w:cs="Arial"/>
          <w:color w:val="333333"/>
          <w:lang w:eastAsia="en-GB"/>
        </w:rPr>
        <w:t>interpret other people’s actions in the best light</w:t>
      </w:r>
      <w:r>
        <w:rPr>
          <w:rFonts w:ascii="Arial" w:eastAsia="Times New Roman" w:hAnsi="Arial" w:cs="Arial"/>
          <w:color w:val="333333"/>
          <w:lang w:eastAsia="en-GB"/>
        </w:rPr>
        <w:t xml:space="preserve"> on this team</w:t>
      </w:r>
    </w:p>
    <w:p w14:paraId="25AB7F99" w14:textId="77777777" w:rsidR="00692D2F" w:rsidRPr="005C56C9" w:rsidRDefault="00692D2F" w:rsidP="00692D2F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333333"/>
          <w:lang w:eastAsia="en-GB"/>
        </w:rPr>
      </w:pPr>
      <w:r w:rsidRPr="005C56C9">
        <w:rPr>
          <w:rFonts w:ascii="Arial" w:eastAsia="Times New Roman" w:hAnsi="Arial" w:cs="Arial"/>
          <w:color w:val="333333"/>
          <w:lang w:eastAsia="en-GB"/>
        </w:rPr>
        <w:t>No one on this team would deliberately act in a way that undermines my efforts</w:t>
      </w:r>
    </w:p>
    <w:p w14:paraId="3F4AE075" w14:textId="185F785E" w:rsidR="00692D2F" w:rsidRPr="0045703A" w:rsidRDefault="00692D2F" w:rsidP="00692D2F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333333"/>
          <w:lang w:eastAsia="en-GB"/>
        </w:rPr>
      </w:pPr>
      <w:r w:rsidRPr="005C56C9">
        <w:rPr>
          <w:rFonts w:ascii="Arial" w:eastAsia="Times New Roman" w:hAnsi="Arial" w:cs="Arial"/>
          <w:color w:val="333333"/>
          <w:lang w:eastAsia="en-GB"/>
        </w:rPr>
        <w:t>Working with members of this team, my unique personality traits, skills, and talents are valued and utilised</w:t>
      </w:r>
    </w:p>
    <w:p w14:paraId="72865E3C" w14:textId="354EFE9C" w:rsidR="00692D2F" w:rsidRPr="00692D2F" w:rsidRDefault="00692D2F" w:rsidP="00692D2F">
      <w:pPr>
        <w:rPr>
          <w:rFonts w:ascii="Arial" w:hAnsi="Arial" w:cs="Arial"/>
        </w:rPr>
      </w:pPr>
    </w:p>
    <w:sectPr w:rsidR="00692D2F" w:rsidRPr="00692D2F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C3D19" w14:textId="77777777" w:rsidR="009304CF" w:rsidRDefault="009304CF" w:rsidP="00692D2F">
      <w:pPr>
        <w:spacing w:after="0" w:line="240" w:lineRule="auto"/>
      </w:pPr>
      <w:r>
        <w:separator/>
      </w:r>
    </w:p>
  </w:endnote>
  <w:endnote w:type="continuationSeparator" w:id="0">
    <w:p w14:paraId="16E23182" w14:textId="77777777" w:rsidR="009304CF" w:rsidRDefault="009304CF" w:rsidP="00692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198B7" w14:textId="77777777" w:rsidR="00692D2F" w:rsidRPr="00692D2F" w:rsidRDefault="00692D2F">
    <w:pPr>
      <w:pStyle w:val="Footer"/>
      <w:rPr>
        <w:rFonts w:ascii="Arial" w:hAnsi="Arial" w:cs="Arial"/>
        <w:sz w:val="16"/>
        <w:szCs w:val="16"/>
      </w:rPr>
    </w:pPr>
    <w:r w:rsidRPr="00692D2F">
      <w:rPr>
        <w:rFonts w:ascii="Arial" w:hAnsi="Arial" w:cs="Arial"/>
        <w:sz w:val="16"/>
        <w:szCs w:val="16"/>
      </w:rPr>
      <w:t>Assessing Psychological Safety</w:t>
    </w:r>
  </w:p>
  <w:p w14:paraId="76FED907" w14:textId="3CD1FA71" w:rsidR="00692D2F" w:rsidRPr="00692D2F" w:rsidRDefault="00692D2F">
    <w:pPr>
      <w:pStyle w:val="Footer"/>
      <w:rPr>
        <w:rFonts w:ascii="Arial" w:hAnsi="Arial" w:cs="Arial"/>
        <w:sz w:val="16"/>
        <w:szCs w:val="16"/>
      </w:rPr>
    </w:pPr>
    <w:r w:rsidRPr="00692D2F">
      <w:rPr>
        <w:rFonts w:ascii="Arial" w:hAnsi="Arial" w:cs="Arial"/>
        <w:sz w:val="16"/>
        <w:szCs w:val="16"/>
      </w:rPr>
      <w:t>Questions adapted from Edmondson (1999) and Snow (2020)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BF358" w14:textId="77777777" w:rsidR="009304CF" w:rsidRDefault="009304CF" w:rsidP="00692D2F">
      <w:pPr>
        <w:spacing w:after="0" w:line="240" w:lineRule="auto"/>
      </w:pPr>
      <w:r>
        <w:separator/>
      </w:r>
    </w:p>
  </w:footnote>
  <w:footnote w:type="continuationSeparator" w:id="0">
    <w:p w14:paraId="52DA6D98" w14:textId="77777777" w:rsidR="009304CF" w:rsidRDefault="009304CF" w:rsidP="00692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7A507" w14:textId="0D2F31EF" w:rsidR="00692D2F" w:rsidRDefault="00692D2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69B5545" wp14:editId="3C7DA392">
          <wp:simplePos x="0" y="0"/>
          <wp:positionH relativeFrom="column">
            <wp:posOffset>-463550</wp:posOffset>
          </wp:positionH>
          <wp:positionV relativeFrom="paragraph">
            <wp:posOffset>-189230</wp:posOffset>
          </wp:positionV>
          <wp:extent cx="2030514" cy="755650"/>
          <wp:effectExtent l="0" t="0" r="8255" b="6350"/>
          <wp:wrapNone/>
          <wp:docPr id="1" name="Picture 1" descr="Shape,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hape,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0514" cy="755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5750A"/>
    <w:multiLevelType w:val="multilevel"/>
    <w:tmpl w:val="BF6C0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775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D2F"/>
    <w:rsid w:val="00692D2F"/>
    <w:rsid w:val="007428AE"/>
    <w:rsid w:val="007E59D5"/>
    <w:rsid w:val="009304CF"/>
    <w:rsid w:val="00C443B8"/>
    <w:rsid w:val="00C57B83"/>
    <w:rsid w:val="00D071D8"/>
    <w:rsid w:val="00D22FB5"/>
    <w:rsid w:val="00DB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7B9B04"/>
  <w15:chartTrackingRefBased/>
  <w15:docId w15:val="{8049A415-BD89-45BB-8DDA-C836EFD14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2D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2D2F"/>
  </w:style>
  <w:style w:type="paragraph" w:styleId="Footer">
    <w:name w:val="footer"/>
    <w:basedOn w:val="Normal"/>
    <w:link w:val="FooterChar"/>
    <w:uiPriority w:val="99"/>
    <w:unhideWhenUsed/>
    <w:rsid w:val="00692D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2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shanesnow.com/articles/intellectual-humility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43AFDCAC8B2F409E15F5C7758D93EB" ma:contentTypeVersion="8" ma:contentTypeDescription="Create a new document." ma:contentTypeScope="" ma:versionID="82f868261d3b9efaea73a5656c405813">
  <xsd:schema xmlns:xsd="http://www.w3.org/2001/XMLSchema" xmlns:xs="http://www.w3.org/2001/XMLSchema" xmlns:p="http://schemas.microsoft.com/office/2006/metadata/properties" xmlns:ns2="d3141b2c-5c49-4610-a91d-37092b06a4a6" targetNamespace="http://schemas.microsoft.com/office/2006/metadata/properties" ma:root="true" ma:fieldsID="9533f10ae1a1a1756c86680eebec3b6e" ns2:_="">
    <xsd:import namespace="d3141b2c-5c49-4610-a91d-37092b06a4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41b2c-5c49-4610-a91d-37092b06a4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2115AD-7FEE-41D1-93C2-58E1DE6AAC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AF36F0-9A97-491B-B1B0-39D50E0B9E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141b2c-5c49-4610-a91d-37092b06a4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00AC96-B829-424F-B167-8B75C206C98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Hargreaves</dc:creator>
  <cp:keywords/>
  <dc:description/>
  <cp:lastModifiedBy>Kate Hargreaves</cp:lastModifiedBy>
  <cp:revision>3</cp:revision>
  <dcterms:created xsi:type="dcterms:W3CDTF">2024-01-08T15:08:00Z</dcterms:created>
  <dcterms:modified xsi:type="dcterms:W3CDTF">2024-01-08T15:17:00Z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0x010100ED43AFDCAC8B2F409E15F5C7758D93EB</vt:lpwstr>
  </property>
</Properties>
</file>